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ylfaen" w:hAnsi="Sylfaen"/>
          <w:b/>
          <w:b/>
        </w:rPr>
      </w:pPr>
      <w:r>
        <w:rPr>
          <w:rFonts w:cs="Sylfaen" w:ascii="Sylfaen" w:hAnsi="Sylfaen"/>
          <w:b/>
        </w:rPr>
        <w:t>რეკლამის</w:t>
      </w:r>
      <w:r>
        <w:rPr>
          <w:rFonts w:ascii="Sylfaen" w:hAnsi="Sylfaen"/>
          <w:b/>
        </w:rPr>
        <w:t xml:space="preserve"> </w:t>
      </w:r>
      <w:r>
        <w:rPr>
          <w:rFonts w:cs="Sylfaen" w:ascii="Sylfaen" w:hAnsi="Sylfaen"/>
          <w:b/>
        </w:rPr>
        <w:t>განთავსებაზე</w:t>
      </w:r>
      <w:r>
        <w:rPr>
          <w:rFonts w:ascii="Sylfaen" w:hAnsi="Sylfaen"/>
          <w:b/>
        </w:rPr>
        <w:t xml:space="preserve"> </w:t>
      </w:r>
      <w:r>
        <w:rPr>
          <w:rFonts w:cs="Sylfaen" w:ascii="Sylfaen" w:hAnsi="Sylfaen"/>
          <w:b/>
        </w:rPr>
        <w:t>გაწეული</w:t>
      </w:r>
      <w:r>
        <w:rPr>
          <w:rFonts w:ascii="Sylfaen" w:hAnsi="Sylfaen"/>
          <w:b/>
        </w:rPr>
        <w:t xml:space="preserve"> </w:t>
      </w:r>
      <w:r>
        <w:rPr>
          <w:rFonts w:cs="Sylfaen" w:ascii="Sylfaen" w:hAnsi="Sylfaen"/>
          <w:b/>
        </w:rPr>
        <w:t>ხარჯები</w:t>
      </w:r>
    </w:p>
    <w:p>
      <w:pPr>
        <w:pStyle w:val="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</w:r>
    </w:p>
    <w:p>
      <w:pPr>
        <w:pStyle w:val="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</w:r>
    </w:p>
    <w:p>
      <w:pPr>
        <w:pStyle w:val="Normal"/>
        <w:rPr>
          <w:rFonts w:ascii="Sylfaen" w:hAnsi="Sylfaen"/>
          <w:b/>
          <w:b/>
          <w:lang w:val="ka-GE"/>
        </w:rPr>
      </w:pPr>
      <w:r>
        <w:rPr>
          <w:rFonts w:ascii="Sylfaen" w:hAnsi="Sylfaen"/>
          <w:b/>
        </w:rPr>
        <w:t>სარეკლამო მომსახურება</w:t>
      </w:r>
      <w:r>
        <w:rPr>
          <w:rFonts w:ascii="Sylfaen" w:hAnsi="Sylfaen"/>
          <w:b/>
          <w:lang w:val="ka-GE"/>
        </w:rPr>
        <w:t xml:space="preserve">  -  2022 წელი </w:t>
      </w:r>
    </w:p>
    <w:tbl>
      <w:tblPr>
        <w:tblStyle w:val="TableGrid"/>
        <w:tblW w:w="131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94"/>
        <w:gridCol w:w="3294"/>
        <w:gridCol w:w="3294"/>
        <w:gridCol w:w="3293"/>
      </w:tblGrid>
      <w:tr>
        <w:trPr/>
        <w:tc>
          <w:tcPr>
            <w:tcW w:w="329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en-US" w:eastAsia="en-US" w:bidi="ar-SA"/>
              </w:rPr>
              <w:t xml:space="preserve">I </w:t>
            </w: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ka-GE" w:eastAsia="en-US" w:bidi="ar-SA"/>
              </w:rPr>
              <w:t>კვარტალი</w:t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en-US" w:eastAsia="en-US" w:bidi="ar-SA"/>
              </w:rPr>
              <w:t xml:space="preserve">II </w:t>
            </w: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ka-GE" w:eastAsia="en-US" w:bidi="ar-SA"/>
              </w:rPr>
              <w:t>კვარტალი</w:t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en-US" w:eastAsia="en-US" w:bidi="ar-SA"/>
              </w:rPr>
              <w:t xml:space="preserve">III </w:t>
            </w: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ka-GE" w:eastAsia="en-US" w:bidi="ar-SA"/>
              </w:rPr>
              <w:t>კვარტალი</w:t>
            </w:r>
          </w:p>
        </w:tc>
        <w:tc>
          <w:tcPr>
            <w:tcW w:w="329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en-US" w:eastAsia="en-US" w:bidi="ar-SA"/>
              </w:rPr>
              <w:t>IV</w:t>
            </w: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ka-GE" w:eastAsia="en-US" w:bidi="ar-SA"/>
              </w:rPr>
              <w:t>კვარტალი</w:t>
            </w:r>
          </w:p>
        </w:tc>
      </w:tr>
      <w:tr>
        <w:trPr/>
        <w:tc>
          <w:tcPr>
            <w:tcW w:w="329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eastAsia="Times New Roman" w:cs="Times New Roman" w:ascii="Sylfaen" w:hAnsi="Sylfaen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0.00</w:t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AcadNusx" w:hAnsi="AcadNusx" w:cs="Calibri"/>
                <w:b/>
                <w:b/>
                <w:bCs/>
                <w:color w:val="000000"/>
              </w:rPr>
            </w:pPr>
            <w:r>
              <w:rPr>
                <w:rFonts w:eastAsia="Calibri" w:cs="Calibri" w:ascii="AcadNusx" w:hAnsi="AcadNusx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7 102.00</w:t>
            </w:r>
          </w:p>
        </w:tc>
        <w:tc>
          <w:tcPr>
            <w:tcW w:w="329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Sylfaen" w:hAnsi="Sylfaen"/>
                <w:b/>
                <w:b/>
              </w:rPr>
            </w:pP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ka-GE" w:eastAsia="en-US" w:bidi="ar-SA"/>
              </w:rPr>
              <w:t>75050.3</w:t>
            </w:r>
            <w:r>
              <w:rPr>
                <w:rFonts w:eastAsia="Calibri" w:cs="" w:ascii="Sylfaen" w:hAnsi="Sylfaen"/>
                <w:b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3293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eastAsia="Calibri" w:cs="" w:ascii="Sylfaen" w:hAnsi="Sylfae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Sylfaen" w:hAnsi="Sylfaen"/>
          <w:lang w:val="ka-GE"/>
        </w:rPr>
      </w:pPr>
      <w:r>
        <w:rPr/>
      </w:r>
    </w:p>
    <w:sectPr>
      <w:type w:val="nextPage"/>
      <w:pgSz w:orient="landscape" w:w="15840" w:h="122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lfaen">
    <w:charset w:val="01"/>
    <w:family w:val="roman"/>
    <w:pitch w:val="variable"/>
  </w:font>
  <w:font w:name="AcadNusx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0a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1d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LibreOffice/7.3.6.2$Linux_X86_64 LibreOffice_project/30$Build-2</Application>
  <AppVersion>15.0000</AppVersion>
  <Pages>1</Pages>
  <Words>20</Words>
  <Characters>122</Characters>
  <CharactersWithSpaces>136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2022-11-04T12:24:00Z</dcterms:created>
  <dc:creator>l.kiladze</dc:creator>
  <dc:description/>
  <dc:language>en-US</dc:language>
  <cp:lastModifiedBy/>
  <dcterms:modified xsi:type="dcterms:W3CDTF">2022-11-05T14:54:07Z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